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009" w:rsidRDefault="00B122E5">
      <w:r>
        <w:rPr>
          <w:noProof/>
        </w:rPr>
        <w:pict>
          <v:rect id="_x0000_s1028" style="position:absolute;margin-left:235.5pt;margin-top:324pt;width:200.25pt;height:82.5pt;z-index:251661312">
            <v:textbox>
              <w:txbxContent>
                <w:p w:rsidR="00B122E5" w:rsidRDefault="00B122E5">
                  <w:r>
                    <w:t>Ditambahkan notifikasi klik ke pelanggan hasil catatan/koreksi dari verifikator, agar pelanggan juga bisa membac</w:t>
                  </w:r>
                  <w:r w:rsidR="00A51DEB">
                    <w:t>a terkait koreksi  hasil pencatatan pelanggan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60.25pt;margin-top:144.75pt;width:74.25pt;height:179.25pt;z-index:251660288" o:connectortype="straight">
            <v:stroke endarrow="block"/>
          </v:shape>
        </w:pict>
      </w:r>
      <w:r>
        <w:rPr>
          <w:noProof/>
        </w:rPr>
        <w:pict>
          <v:oval id="_x0000_s1026" style="position:absolute;margin-left:236.25pt;margin-top:134.25pt;width:44.25pt;height:10.5pt;z-index:251659264"/>
        </w:pic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152400</wp:posOffset>
            </wp:positionV>
            <wp:extent cx="5943600" cy="3381375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4103" b="48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07009" w:rsidSect="00C070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91E97"/>
    <w:rsid w:val="00091E97"/>
    <w:rsid w:val="00A51DEB"/>
    <w:rsid w:val="00B122E5"/>
    <w:rsid w:val="00C07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0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2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2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Company> 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staf-pma</dc:creator>
  <cp:lastModifiedBy>staf-pma</cp:lastModifiedBy>
  <cp:revision>3</cp:revision>
  <dcterms:created xsi:type="dcterms:W3CDTF">2022-07-22T07:48:00Z</dcterms:created>
  <dcterms:modified xsi:type="dcterms:W3CDTF">2022-07-22T07:54:00Z</dcterms:modified>
</cp:coreProperties>
</file>